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4E81D1" w14:textId="4E53B58D" w:rsidR="007A16EF" w:rsidRDefault="00403F3B">
      <w:proofErr w:type="spellStart"/>
      <w:r>
        <w:t>KeenPac</w:t>
      </w:r>
      <w:proofErr w:type="spellEnd"/>
      <w:r>
        <w:t xml:space="preserve"> Video Script</w:t>
      </w:r>
    </w:p>
    <w:p w14:paraId="7C68B1DE" w14:textId="577C9512" w:rsidR="00403F3B" w:rsidRDefault="00403F3B"/>
    <w:p w14:paraId="616FC474" w14:textId="290932FE" w:rsidR="00403F3B" w:rsidRDefault="00403F3B">
      <w:r>
        <w:t>V.O.</w:t>
      </w:r>
    </w:p>
    <w:p w14:paraId="60F5F64A" w14:textId="56F661AD" w:rsidR="00403F3B" w:rsidRDefault="00403F3B"/>
    <w:p w14:paraId="450E2029" w14:textId="2CDC10DD" w:rsidR="00403F3B" w:rsidRDefault="00403F3B">
      <w:proofErr w:type="spellStart"/>
      <w:r>
        <w:t>KeenPac</w:t>
      </w:r>
      <w:proofErr w:type="spellEnd"/>
      <w:r>
        <w:t xml:space="preserve"> </w:t>
      </w:r>
      <w:r w:rsidR="005105F3">
        <w:t xml:space="preserve">supplies expertise, global manufacturing capabilities and complete branded packaging solutions to various retailers that deliver on their vision for their brand. </w:t>
      </w:r>
    </w:p>
    <w:p w14:paraId="117FAAFB" w14:textId="69CF179A" w:rsidR="005105F3" w:rsidRDefault="005105F3"/>
    <w:p w14:paraId="48C96688" w14:textId="54C837D9" w:rsidR="005105F3" w:rsidRDefault="005105F3">
      <w:r>
        <w:t>Our goal is to Create, Source, and Deliver.</w:t>
      </w:r>
    </w:p>
    <w:p w14:paraId="20135E3E" w14:textId="22134545" w:rsidR="005105F3" w:rsidRDefault="005105F3"/>
    <w:p w14:paraId="58552C40" w14:textId="6A612771" w:rsidR="005105F3" w:rsidRDefault="005105F3">
      <w:r>
        <w:t>We Create designs and innovations that enhance brands and use new materials, manufacturing and industry trends to provide innovative packaging solutions.</w:t>
      </w:r>
    </w:p>
    <w:p w14:paraId="2C3313A9" w14:textId="3E860CAB" w:rsidR="00D40B58" w:rsidRDefault="00D40B58"/>
    <w:p w14:paraId="37A0C088" w14:textId="55E32BBA" w:rsidR="00D40B58" w:rsidRDefault="00D40B58">
      <w:r>
        <w:t>Our Global Sourcing ensures continuous development of qualified factory partners worldwide and mitigates supply risk with global and local factory locations and shipping points.</w:t>
      </w:r>
    </w:p>
    <w:p w14:paraId="07115C9C" w14:textId="401A7E93" w:rsidR="00D40B58" w:rsidRDefault="00D40B58"/>
    <w:p w14:paraId="5376A631" w14:textId="747EA864" w:rsidR="00D40B58" w:rsidRDefault="00D40B58">
      <w:bookmarkStart w:id="0" w:name="_GoBack"/>
      <w:r>
        <w:t xml:space="preserve">We are also dedicated to sourcing sustainable packaging </w:t>
      </w:r>
      <w:r w:rsidR="00093ADE">
        <w:t>and we aim to provide advice and support on sustainable packaging collections that fit with our customers sustainable objectives. Our vision is to be the leading choice for sustainable packaging solutions</w:t>
      </w:r>
      <w:bookmarkEnd w:id="0"/>
      <w:r w:rsidR="00093ADE">
        <w:t xml:space="preserve">. </w:t>
      </w:r>
    </w:p>
    <w:p w14:paraId="0CE632C3" w14:textId="763626DF" w:rsidR="00F2256F" w:rsidRDefault="00F2256F"/>
    <w:p w14:paraId="167E3685" w14:textId="152A7A96" w:rsidR="00F2256F" w:rsidRDefault="00F2256F">
      <w:proofErr w:type="spellStart"/>
      <w:r>
        <w:t>KeenPac</w:t>
      </w:r>
      <w:proofErr w:type="spellEnd"/>
      <w:r>
        <w:t xml:space="preserve">: Create. Source. Deliver. </w:t>
      </w:r>
    </w:p>
    <w:sectPr w:rsidR="00F2256F" w:rsidSect="005752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F3B"/>
    <w:rsid w:val="000614D2"/>
    <w:rsid w:val="00093ADE"/>
    <w:rsid w:val="001C796D"/>
    <w:rsid w:val="00403F3B"/>
    <w:rsid w:val="005105F3"/>
    <w:rsid w:val="00575273"/>
    <w:rsid w:val="00D2114C"/>
    <w:rsid w:val="00D40B58"/>
    <w:rsid w:val="00F225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DEBAAC"/>
  <w15:chartTrackingRefBased/>
  <w15:docId w15:val="{147A1598-B9FE-1D43-A4F8-3B9C3B517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131</Words>
  <Characters>747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Berardi - Bunzl Corporate</dc:creator>
  <cp:keywords/>
  <dc:description/>
  <cp:lastModifiedBy>Tina Berardi - Bunzl Corporate</cp:lastModifiedBy>
  <cp:revision>4</cp:revision>
  <dcterms:created xsi:type="dcterms:W3CDTF">2019-12-17T21:22:00Z</dcterms:created>
  <dcterms:modified xsi:type="dcterms:W3CDTF">2020-02-03T22:35:00Z</dcterms:modified>
</cp:coreProperties>
</file>