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2FB5C5" w14:textId="57885C99" w:rsidR="007A16EF" w:rsidRPr="00BB1294" w:rsidRDefault="00BB1294">
      <w:pPr>
        <w:rPr>
          <w:b/>
          <w:bCs/>
          <w:sz w:val="28"/>
          <w:szCs w:val="28"/>
        </w:rPr>
      </w:pPr>
      <w:r w:rsidRPr="00BB1294">
        <w:rPr>
          <w:b/>
          <w:bCs/>
          <w:sz w:val="28"/>
          <w:szCs w:val="28"/>
        </w:rPr>
        <w:t>EHS Fall Prevention Campaign Script</w:t>
      </w:r>
    </w:p>
    <w:p w14:paraId="07653C2F" w14:textId="51C28F7F" w:rsidR="005F28FA" w:rsidRDefault="005F28FA"/>
    <w:p w14:paraId="3007CC5C" w14:textId="56DDA36F" w:rsidR="005F28FA" w:rsidRDefault="005F28FA">
      <w:r>
        <w:t>At Bunzl</w:t>
      </w:r>
      <w:r w:rsidR="00B7105B">
        <w:t xml:space="preserve"> EHS</w:t>
      </w:r>
      <w:r>
        <w:t xml:space="preserve">, we believe in being a place where people want to work by demonstrating world-class leadership in EHS culture and stewardship. </w:t>
      </w:r>
      <w:r w:rsidR="008C192D">
        <w:t xml:space="preserve">We believe in the integrity, passion and teamwork of our people, customers and communities. </w:t>
      </w:r>
      <w:r>
        <w:t>We value improving and engaging our team members</w:t>
      </w:r>
      <w:r w:rsidR="008C192D">
        <w:t>,</w:t>
      </w:r>
      <w:r>
        <w:t xml:space="preserve"> </w:t>
      </w:r>
      <w:r w:rsidR="00B7105B">
        <w:t xml:space="preserve">creating a </w:t>
      </w:r>
      <w:r>
        <w:t>safe, healthy and environmentally conscious Bunzl</w:t>
      </w:r>
      <w:r w:rsidR="008C192D">
        <w:t xml:space="preserve"> and, most importantly, </w:t>
      </w:r>
      <w:r w:rsidR="008C192D">
        <w:t>keeping our employees safe</w:t>
      </w:r>
      <w:r>
        <w:t>. However, it’s not enough for us to just believe in these things – we have to put them into action.</w:t>
      </w:r>
    </w:p>
    <w:p w14:paraId="57F8CA47" w14:textId="7E74D91C" w:rsidR="005F28FA" w:rsidRDefault="005F28FA"/>
    <w:p w14:paraId="63BA06C6" w14:textId="79A8F8C0" w:rsidR="005F28FA" w:rsidRDefault="005F28FA">
      <w:r>
        <w:t>Last year, Bunzl North America had 56 slip, trip and fall incidents. Statistically, 1 of every 5 falls result in serious injury. These injuries can per</w:t>
      </w:r>
      <w:r w:rsidR="009E36C7">
        <w:t xml:space="preserve">manently alter our teammates’ and their families’ lives. Just one incident is one too many. </w:t>
      </w:r>
    </w:p>
    <w:p w14:paraId="625BE358" w14:textId="7A2DA213" w:rsidR="009E36C7" w:rsidRDefault="009E36C7"/>
    <w:p w14:paraId="43AF9D73" w14:textId="47E4758C" w:rsidR="009E36C7" w:rsidRDefault="009E36C7">
      <w:r>
        <w:t>Th</w:t>
      </w:r>
      <w:r w:rsidR="00EF3BF7">
        <w:t>e Bunzl EHS</w:t>
      </w:r>
      <w:r>
        <w:t xml:space="preserve"> Fall Prevention campaign is about our people – at work and at home. Before you step off your order picker, reach too far over your ladder or walk in a hurry in an icy parking lot, ask yourself – “Do I want to be another statistic?” Make it home safe – Get a grip before you slip, </w:t>
      </w:r>
      <w:proofErr w:type="gramStart"/>
      <w:r>
        <w:t>Check</w:t>
      </w:r>
      <w:proofErr w:type="gramEnd"/>
      <w:r>
        <w:t xml:space="preserve"> it all before you Fall. </w:t>
      </w:r>
    </w:p>
    <w:sectPr w:rsidR="009E36C7" w:rsidSect="00575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2F0604"/>
    <w:multiLevelType w:val="multilevel"/>
    <w:tmpl w:val="09F8B5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8FA"/>
    <w:rsid w:val="000614D2"/>
    <w:rsid w:val="00575273"/>
    <w:rsid w:val="005F28FA"/>
    <w:rsid w:val="008C192D"/>
    <w:rsid w:val="009E36C7"/>
    <w:rsid w:val="00B7105B"/>
    <w:rsid w:val="00BB1294"/>
    <w:rsid w:val="00EF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745327"/>
  <w15:chartTrackingRefBased/>
  <w15:docId w15:val="{CB764441-7125-B142-89D6-3C53B448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8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5F2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31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Berardi - Bunzl Corporate</dc:creator>
  <cp:keywords/>
  <dc:description/>
  <cp:lastModifiedBy>Tina Berardi - Bunzl Corporate</cp:lastModifiedBy>
  <cp:revision>4</cp:revision>
  <dcterms:created xsi:type="dcterms:W3CDTF">2021-02-09T19:06:00Z</dcterms:created>
  <dcterms:modified xsi:type="dcterms:W3CDTF">2021-02-09T19:30:00Z</dcterms:modified>
</cp:coreProperties>
</file>